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261" w:rsidRPr="00501EB2" w:rsidRDefault="009D4261" w:rsidP="009D42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F2B23"/>
          <w:sz w:val="28"/>
          <w:szCs w:val="28"/>
        </w:rPr>
      </w:pPr>
      <w:r w:rsidRPr="00501EB2">
        <w:rPr>
          <w:rFonts w:ascii="Times New Roman" w:eastAsia="Times New Roman" w:hAnsi="Times New Roman" w:cs="Times New Roman"/>
          <w:b/>
          <w:bCs/>
          <w:color w:val="2F2B23"/>
          <w:sz w:val="28"/>
          <w:szCs w:val="28"/>
        </w:rPr>
        <w:t>УТВЕРЖДАЮ:</w:t>
      </w:r>
    </w:p>
    <w:p w:rsidR="009D4261" w:rsidRPr="00501EB2" w:rsidRDefault="009D4261" w:rsidP="009D42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F2B23"/>
          <w:sz w:val="28"/>
          <w:szCs w:val="28"/>
        </w:rPr>
      </w:pP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>Директор</w:t>
      </w:r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 </w:t>
      </w:r>
      <w:r w:rsidRPr="00501EB2">
        <w:rPr>
          <w:rFonts w:ascii="Times New Roman" w:hAnsi="Times New Roman" w:cs="Times New Roman"/>
          <w:sz w:val="28"/>
          <w:szCs w:val="28"/>
        </w:rPr>
        <w:t>МАУК «ЦСКС» ГО Богданович</w:t>
      </w: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>»</w:t>
      </w:r>
    </w:p>
    <w:p w:rsidR="009D4261" w:rsidRPr="00501EB2" w:rsidRDefault="009D4261" w:rsidP="009D42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F2B23"/>
          <w:sz w:val="28"/>
          <w:szCs w:val="28"/>
        </w:rPr>
      </w:pP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>____</w:t>
      </w: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__ </w:t>
      </w:r>
      <w:proofErr w:type="spellStart"/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>М.И.Сидорова</w:t>
      </w:r>
      <w:proofErr w:type="spellEnd"/>
    </w:p>
    <w:p w:rsidR="009D4261" w:rsidRDefault="009D4261" w:rsidP="009D42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F2B23"/>
          <w:sz w:val="28"/>
          <w:szCs w:val="28"/>
        </w:rPr>
      </w:pP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Приказ № </w:t>
      </w:r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___ </w:t>
      </w:r>
    </w:p>
    <w:p w:rsidR="009D4261" w:rsidRPr="00501EB2" w:rsidRDefault="009D4261" w:rsidP="009D42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F2B23"/>
          <w:sz w:val="28"/>
          <w:szCs w:val="28"/>
        </w:rPr>
      </w:pPr>
      <w:proofErr w:type="gramStart"/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>от</w:t>
      </w:r>
      <w:proofErr w:type="gramEnd"/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>___</w:t>
      </w: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>___________</w:t>
      </w: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2F2B23"/>
          <w:sz w:val="28"/>
          <w:szCs w:val="28"/>
        </w:rPr>
        <w:t>4</w:t>
      </w:r>
      <w:r w:rsidRPr="00501EB2">
        <w:rPr>
          <w:rFonts w:ascii="Times New Roman" w:eastAsia="Times New Roman" w:hAnsi="Times New Roman" w:cs="Times New Roman"/>
          <w:color w:val="2F2B23"/>
          <w:sz w:val="28"/>
          <w:szCs w:val="28"/>
        </w:rPr>
        <w:t xml:space="preserve"> г.</w:t>
      </w:r>
    </w:p>
    <w:p w:rsidR="009D4261" w:rsidRPr="00A3447C" w:rsidRDefault="009D4261" w:rsidP="009D4261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2F2B23"/>
          <w:sz w:val="20"/>
          <w:szCs w:val="20"/>
        </w:rPr>
      </w:pPr>
      <w:r w:rsidRPr="00A3447C">
        <w:rPr>
          <w:rFonts w:ascii="Tahoma" w:eastAsia="Times New Roman" w:hAnsi="Tahoma" w:cs="Tahoma"/>
          <w:color w:val="2F2B23"/>
          <w:sz w:val="20"/>
          <w:szCs w:val="20"/>
        </w:rPr>
        <w:t> </w:t>
      </w:r>
    </w:p>
    <w:p w:rsidR="009D4261" w:rsidRPr="00A3447C" w:rsidRDefault="009D4261" w:rsidP="009D4261">
      <w:pPr>
        <w:shd w:val="clear" w:color="auto" w:fill="FFFFFF"/>
        <w:spacing w:before="180" w:after="180" w:line="240" w:lineRule="auto"/>
        <w:jc w:val="right"/>
        <w:rPr>
          <w:rFonts w:ascii="Tahoma" w:eastAsia="Times New Roman" w:hAnsi="Tahoma" w:cs="Tahoma"/>
          <w:color w:val="2F2B23"/>
          <w:sz w:val="20"/>
          <w:szCs w:val="20"/>
        </w:rPr>
      </w:pPr>
      <w:r w:rsidRPr="00A3447C">
        <w:rPr>
          <w:rFonts w:ascii="Tahoma" w:eastAsia="Times New Roman" w:hAnsi="Tahoma" w:cs="Tahoma"/>
          <w:color w:val="2F2B23"/>
          <w:sz w:val="20"/>
          <w:szCs w:val="20"/>
        </w:rPr>
        <w:t> </w:t>
      </w:r>
    </w:p>
    <w:p w:rsidR="009D4261" w:rsidRPr="00501EB2" w:rsidRDefault="009D4261" w:rsidP="009D4261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A3447C">
        <w:rPr>
          <w:rFonts w:ascii="Tahoma" w:eastAsia="Times New Roman" w:hAnsi="Tahoma" w:cs="Tahoma"/>
          <w:color w:val="2F2B23"/>
          <w:sz w:val="20"/>
          <w:szCs w:val="20"/>
        </w:rPr>
        <w:t> </w:t>
      </w:r>
    </w:p>
    <w:p w:rsidR="009D4261" w:rsidRPr="00501EB2" w:rsidRDefault="009D4261" w:rsidP="009D42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proofErr w:type="gramStart"/>
      <w:r w:rsidRPr="00501EB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  МЕРОПРИЯТИЙ</w:t>
      </w:r>
      <w:proofErr w:type="gramEnd"/>
    </w:p>
    <w:p w:rsidR="009D4261" w:rsidRPr="00501EB2" w:rsidRDefault="009D4261" w:rsidP="009D42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1EB2">
        <w:rPr>
          <w:rFonts w:ascii="Times New Roman" w:eastAsia="Times New Roman" w:hAnsi="Times New Roman" w:cs="Times New Roman"/>
          <w:b/>
          <w:bCs/>
          <w:sz w:val="24"/>
          <w:szCs w:val="24"/>
        </w:rPr>
        <w:t>ПОПРОТИВОДЕЙСТВИЮКОРРУПЦИИ</w:t>
      </w:r>
    </w:p>
    <w:p w:rsidR="009D4261" w:rsidRDefault="009D4261" w:rsidP="009D42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501EB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01EB2">
        <w:rPr>
          <w:rFonts w:ascii="Times New Roman" w:hAnsi="Times New Roman" w:cs="Times New Roman"/>
          <w:b/>
          <w:sz w:val="28"/>
          <w:szCs w:val="28"/>
        </w:rPr>
        <w:t xml:space="preserve"> МАУК «ЦСКС» ГО Богданович</w:t>
      </w:r>
      <w:r w:rsidRPr="00501E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D4261" w:rsidRPr="0049292D" w:rsidRDefault="009D4261" w:rsidP="009D42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9292D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492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2014-2015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гг.</w:t>
      </w:r>
    </w:p>
    <w:bookmarkEnd w:id="0"/>
    <w:p w:rsidR="009D4261" w:rsidRPr="00501EB2" w:rsidRDefault="009D4261" w:rsidP="009D42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F2B23"/>
          <w:sz w:val="24"/>
          <w:szCs w:val="24"/>
        </w:rPr>
      </w:pPr>
      <w:r w:rsidRPr="00501EB2">
        <w:rPr>
          <w:rFonts w:ascii="Times New Roman" w:eastAsia="Times New Roman" w:hAnsi="Times New Roman" w:cs="Times New Roman"/>
          <w:color w:val="2F2B23"/>
          <w:sz w:val="24"/>
          <w:szCs w:val="24"/>
        </w:rPr>
        <w:t> </w:t>
      </w:r>
    </w:p>
    <w:p w:rsidR="009D4261" w:rsidRPr="00580F53" w:rsidRDefault="009D4261" w:rsidP="009D4261">
      <w:pPr>
        <w:pStyle w:val="a3"/>
      </w:pPr>
      <w:r w:rsidRPr="00501EB2">
        <w:t>Цель: </w:t>
      </w:r>
    </w:p>
    <w:p w:rsidR="009D4261" w:rsidRPr="00580F53" w:rsidRDefault="009D4261" w:rsidP="009D4261">
      <w:pPr>
        <w:pStyle w:val="a4"/>
        <w:numPr>
          <w:ilvl w:val="0"/>
          <w:numId w:val="2"/>
        </w:numPr>
        <w:shd w:val="clear" w:color="auto" w:fill="FFFFFF"/>
        <w:spacing w:before="180" w:after="180" w:line="240" w:lineRule="auto"/>
        <w:ind w:left="0" w:firstLine="360"/>
        <w:jc w:val="both"/>
        <w:rPr>
          <w:rFonts w:ascii="Times New Roman" w:eastAsia="Times New Roman" w:hAnsi="Times New Roman" w:cs="Times New Roman"/>
          <w:color w:val="2F2B23"/>
          <w:sz w:val="24"/>
          <w:szCs w:val="24"/>
        </w:rPr>
      </w:pPr>
      <w:r w:rsidRPr="00580F53">
        <w:rPr>
          <w:rFonts w:ascii="Times New Roman" w:eastAsia="Times New Roman" w:hAnsi="Times New Roman" w:cs="Times New Roman"/>
          <w:color w:val="2F2B23"/>
          <w:sz w:val="24"/>
          <w:szCs w:val="24"/>
        </w:rPr>
        <w:t>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МАУК «ЦСКС» ГО Богданович</w:t>
      </w:r>
    </w:p>
    <w:p w:rsidR="009D4261" w:rsidRDefault="009D4261" w:rsidP="009D4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F2B23"/>
          <w:sz w:val="24"/>
          <w:szCs w:val="24"/>
        </w:rPr>
      </w:pPr>
    </w:p>
    <w:p w:rsidR="009D4261" w:rsidRDefault="009D4261" w:rsidP="009D42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F2B23"/>
          <w:sz w:val="24"/>
          <w:szCs w:val="24"/>
        </w:rPr>
      </w:pPr>
      <w:r w:rsidRPr="00501EB2">
        <w:rPr>
          <w:rFonts w:ascii="Times New Roman" w:eastAsia="Times New Roman" w:hAnsi="Times New Roman" w:cs="Times New Roman"/>
          <w:b/>
          <w:bCs/>
          <w:color w:val="2F2B23"/>
          <w:sz w:val="24"/>
          <w:szCs w:val="24"/>
        </w:rPr>
        <w:t>Задачи: </w:t>
      </w:r>
    </w:p>
    <w:p w:rsidR="009D4261" w:rsidRPr="00B73357" w:rsidRDefault="009D4261" w:rsidP="009D426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357">
        <w:rPr>
          <w:rFonts w:ascii="Times New Roman" w:eastAsia="Times New Roman" w:hAnsi="Times New Roman" w:cs="Times New Roman"/>
          <w:sz w:val="24"/>
          <w:szCs w:val="24"/>
        </w:rPr>
        <w:t>Систематизация условий, способствующих коррупции в МАУК «ЦСКС» ГО Богданович;</w:t>
      </w:r>
    </w:p>
    <w:p w:rsidR="009D4261" w:rsidRPr="00B73357" w:rsidRDefault="009D4261" w:rsidP="009D426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357">
        <w:rPr>
          <w:rFonts w:ascii="Times New Roman" w:eastAsia="Times New Roman" w:hAnsi="Times New Roman" w:cs="Times New Roman"/>
          <w:sz w:val="24"/>
          <w:szCs w:val="24"/>
        </w:rPr>
        <w:t>Разработка мер, направленных на обеспечение прозрачности действий ответственных лиц в условиях коррупционной ситуации; </w:t>
      </w:r>
    </w:p>
    <w:p w:rsidR="009D4261" w:rsidRPr="00B73357" w:rsidRDefault="009D4261" w:rsidP="009D426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73357">
        <w:rPr>
          <w:rFonts w:ascii="Times New Roman" w:eastAsia="Times New Roman" w:hAnsi="Times New Roman" w:cs="Times New Roman"/>
          <w:sz w:val="24"/>
          <w:szCs w:val="24"/>
        </w:rPr>
        <w:t>правовых</w:t>
      </w:r>
      <w:proofErr w:type="gramEnd"/>
      <w:r w:rsidRPr="00B73357">
        <w:rPr>
          <w:rFonts w:ascii="Times New Roman" w:eastAsia="Times New Roman" w:hAnsi="Times New Roman" w:cs="Times New Roman"/>
          <w:sz w:val="24"/>
          <w:szCs w:val="24"/>
        </w:rPr>
        <w:t xml:space="preserve"> механизмов, снимающих возможность коррупционных действий; </w:t>
      </w:r>
    </w:p>
    <w:p w:rsidR="009D4261" w:rsidRPr="00B73357" w:rsidRDefault="009D4261" w:rsidP="009D426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73357">
        <w:rPr>
          <w:rFonts w:ascii="Times New Roman" w:eastAsia="Times New Roman" w:hAnsi="Times New Roman" w:cs="Times New Roman"/>
          <w:sz w:val="24"/>
          <w:szCs w:val="24"/>
        </w:rPr>
        <w:t>содействие</w:t>
      </w:r>
      <w:proofErr w:type="gramEnd"/>
      <w:r w:rsidRPr="00B73357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прав граждан и организаций на доступ к информации о фактах коррупции, </w:t>
      </w:r>
      <w:proofErr w:type="spellStart"/>
      <w:r w:rsidRPr="00B73357">
        <w:rPr>
          <w:rFonts w:ascii="Times New Roman" w:eastAsia="Times New Roman" w:hAnsi="Times New Roman" w:cs="Times New Roman"/>
          <w:sz w:val="24"/>
          <w:szCs w:val="24"/>
        </w:rPr>
        <w:t>коррупциогенных</w:t>
      </w:r>
      <w:proofErr w:type="spellEnd"/>
      <w:r w:rsidRPr="00B73357">
        <w:rPr>
          <w:rFonts w:ascii="Times New Roman" w:eastAsia="Times New Roman" w:hAnsi="Times New Roman" w:cs="Times New Roman"/>
          <w:sz w:val="24"/>
          <w:szCs w:val="24"/>
        </w:rPr>
        <w:t xml:space="preserve"> факторов, а так же на их свободное освещение в средствах массовой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3357">
        <w:rPr>
          <w:rFonts w:ascii="Times New Roman" w:eastAsia="Times New Roman" w:hAnsi="Times New Roman" w:cs="Times New Roman"/>
          <w:sz w:val="24"/>
          <w:szCs w:val="24"/>
        </w:rPr>
        <w:t>(официальный сайт _____________________). </w:t>
      </w:r>
    </w:p>
    <w:p w:rsidR="009D4261" w:rsidRPr="00B73357" w:rsidRDefault="009D4261" w:rsidP="009D4261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335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39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5130"/>
        <w:gridCol w:w="2280"/>
        <w:gridCol w:w="1310"/>
      </w:tblGrid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b/>
                <w:bCs/>
                <w:color w:val="2F2B23"/>
                <w:sz w:val="24"/>
                <w:szCs w:val="24"/>
              </w:rPr>
              <w:t> № п/п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b/>
                <w:bCs/>
                <w:color w:val="2F2B23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b/>
                <w:bCs/>
                <w:color w:val="2F2B23"/>
                <w:sz w:val="24"/>
                <w:szCs w:val="24"/>
              </w:rPr>
              <w:t>Ответственный, исполнитель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b/>
                <w:bCs/>
                <w:color w:val="2F2B23"/>
                <w:sz w:val="24"/>
                <w:szCs w:val="24"/>
              </w:rPr>
              <w:t>Срок исполнения</w:t>
            </w:r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b/>
                <w:bCs/>
                <w:color w:val="2F2B23"/>
                <w:sz w:val="24"/>
                <w:szCs w:val="24"/>
              </w:rPr>
              <w:t>1. Меры по нормативному обеспечению противодействия коррупции</w:t>
            </w:r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1.1. Совершенствование механизмов антикоррупционной экспертизы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нормативно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-правовых актов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1.1.1.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Мониторинг изменений действующего законодательства в области противодействия коррупции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1.1.2.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Экспертиза действующих нормативно-правовых актов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МАУК «ЦСКС» ГО Богданович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 подлежащих проверке на коррумпированность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май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5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г.</w:t>
            </w:r>
          </w:p>
        </w:tc>
      </w:tr>
      <w:tr w:rsidR="009D4261" w:rsidRPr="00501EB2" w:rsidTr="00D05987">
        <w:trPr>
          <w:trHeight w:val="1272"/>
        </w:trPr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Проведение анализа на коррупционность проектов нормативно-правовых актов и распорядительных документов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МАУК «ЦСКС» ГО Богданович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1.1.4.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Формирование пакета документов по действующему законодательству, необходимого для организации работы по предупреждению коррупционных проявлений, в частности, издание приказов: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- о создании комиссии по противодействию коррупции в ДОУ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- о назначении ответственного должностного лица за профилактику коррупционных и иных правонарушений;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- о создании рабочей группы для разработки Положения о кодексе этики и служебного поведения работников учреждения;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- о создании комиссии по урегулированию случаев конфликта интересов в учреждении.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207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Разработка и утверждение положения по противодействию коррупции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207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мере необходимости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  <w:p w:rsidR="009D4261" w:rsidRPr="00501EB2" w:rsidRDefault="009D4261" w:rsidP="00D05987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</w:tr>
      <w:tr w:rsidR="009D4261" w:rsidRPr="00501EB2" w:rsidTr="00D05987">
        <w:trPr>
          <w:trHeight w:val="1211"/>
        </w:trPr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1</w:t>
            </w:r>
            <w:r w:rsidRPr="002B49B7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.2. Разработка системы мер, направленных на совершенствование осуществления руководства </w:t>
            </w:r>
            <w:r w:rsidRPr="002B49B7"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  <w:t>МАУК «ЦСКС» ГО Богданович</w:t>
            </w:r>
          </w:p>
        </w:tc>
      </w:tr>
      <w:tr w:rsidR="009D4261" w:rsidRPr="008B7211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1.2.1.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Утверждение плана мероприятий по противодействию коррупции 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Богданович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на</w:t>
            </w:r>
            <w:proofErr w:type="spell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</w:t>
            </w:r>
            <w:r w:rsidRPr="008B7211">
              <w:rPr>
                <w:rFonts w:ascii="Times New Roman" w:eastAsia="Times New Roman" w:hAnsi="Times New Roman" w:cs="Times New Roman"/>
                <w:sz w:val="24"/>
                <w:szCs w:val="24"/>
              </w:rPr>
              <w:t>2014-15 гг.)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Председатель педсовета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8B7211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B721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proofErr w:type="gramEnd"/>
            <w:r w:rsidRPr="008B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2014 г</w:t>
            </w:r>
          </w:p>
        </w:tc>
      </w:tr>
      <w:tr w:rsidR="009D4261" w:rsidRPr="008B7211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1.2.1.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Проведение оценки должностных обязанностей работников, исполнение которых в наибольшей мере подвержено риску коррупционных проявлений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8B7211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B721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  <w:proofErr w:type="gramEnd"/>
            <w:r w:rsidRPr="008B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2015г.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1.2.2.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Усиление персональной ответственности работников за неправомерно принятые решения в рамках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возложенных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полномочий и за другие проявления бюрократизма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3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Рассмотрение вопросов исполнения законодательства в области противодействия коррупции, об эффективности принимаемых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мер по противодействию «бытовой» коррупции на: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- совещаниях;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- общих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собраниях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коллектива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;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- собраниях и конференциях.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Приглашение на совещания работников правоохранительных органов и прокуратуры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директор</w:t>
            </w:r>
            <w:proofErr w:type="gramEnd"/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в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течение года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по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мере необходимости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1.2.5.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Привлечение к дисциплинарной ответственности </w:t>
            </w: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работников,  не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принимающих должных мер по обеспечению исполнения антикоррупционного законодательства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факту выявления</w:t>
            </w:r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b/>
                <w:bCs/>
                <w:color w:val="2F2B23"/>
                <w:sz w:val="24"/>
                <w:szCs w:val="24"/>
              </w:rPr>
              <w:t>2. Меры по совершенствованию управления в целях предупреждения коррупции</w:t>
            </w:r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</w:t>
            </w: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.1. Организация информационного взаимодействия в целях предупреждения коррупции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2.1.1.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ое взаимодействие руководителя МАУК «ЦСКС» ГО Богданович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с подразделениями правоохранительных органов, занимающихся вопросами противодействия коррупции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2.2. Совершенствование организации деятельности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</w:t>
            </w:r>
            <w:r w:rsidRPr="002B49B7"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  <w:t>МАУК «ЦСКС» ГО Богданович</w:t>
            </w:r>
            <w:r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  <w:t xml:space="preserve"> </w:t>
            </w: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 xml:space="preserve">по размещению </w:t>
            </w:r>
            <w:r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муниципальных</w:t>
            </w: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 xml:space="preserve"> заказов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2.2.1.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Обеспечение систематического контроля выполнения условий муниципальных заданий и государственных контрактов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2.2.2.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Контроль за целевым использованием бюджетных средств в соответствии </w:t>
            </w: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с  муниципальным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заданием и 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муниципальными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контрактами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Главный бухгалтер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2B49B7" w:rsidTr="00D05987">
        <w:trPr>
          <w:trHeight w:val="300"/>
        </w:trPr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</w:pPr>
          </w:p>
          <w:p w:rsidR="009D4261" w:rsidRPr="002B49B7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</w:pPr>
            <w:r w:rsidRPr="002B49B7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 xml:space="preserve">2.3. Регламентация использования имущества и ресурсов </w:t>
            </w:r>
            <w:r w:rsidRPr="002B49B7"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  <w:t>МАУК «ЦСКС» ГО Богданович</w:t>
            </w:r>
          </w:p>
          <w:p w:rsidR="009D4261" w:rsidRPr="002B49B7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</w:pP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2.3.1.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Организация систематического контроля за выполнением актов выполненных работ, актов списания 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МАУК «ЦСКС» ГО Богданович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Главный бухгалтер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 Комиссия по противодействию коррупции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2.3.2.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Организация контроля, в том числе и общественного, за использованием и расходованием денежных средств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МАУК «ЦСКС» ГО Богданович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 имущества, финансово-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хозяйственной деятельностью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МАУК «ЦСКС» ГО Богданович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 в том числе: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- законности формирования и расходования внебюджетных средств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в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части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платных услуг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;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- Прозрачность распределения стимулирующей части фонда оплаты труда.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Директор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Главный бухгалтер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Комиссия по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противодействию коррупции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Комиссия по распределению стимулирующих выплат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230150" w:rsidRDefault="009D4261" w:rsidP="00D0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</w:pPr>
          </w:p>
          <w:p w:rsidR="009D4261" w:rsidRPr="00387DD1" w:rsidRDefault="009D4261" w:rsidP="00D0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</w:pPr>
            <w:r w:rsidRPr="00387DD1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2.4. Обеспечение прав граждан на доступность к информации</w:t>
            </w:r>
          </w:p>
          <w:p w:rsidR="009D4261" w:rsidRPr="00387DD1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</w:pPr>
            <w:proofErr w:type="gramStart"/>
            <w:r w:rsidRPr="00387DD1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>о</w:t>
            </w:r>
            <w:proofErr w:type="gramEnd"/>
            <w:r w:rsidRPr="00387DD1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 xml:space="preserve"> системе образования </w:t>
            </w:r>
            <w:r w:rsidRPr="00387DD1"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  <w:t>МАУК «ЦСКС» ГО Богданович</w:t>
            </w:r>
          </w:p>
          <w:p w:rsidR="009D4261" w:rsidRPr="00501EB2" w:rsidRDefault="009D4261" w:rsidP="00D0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2.4.1.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135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Использование телефона «горячей линии»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</w:t>
            </w: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правонарушениями..</w:t>
            </w:r>
            <w:proofErr w:type="gramEnd"/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2.4.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Информирование о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платных услугах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МАУК «ЦСКС» ГО Богданович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2.4.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3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Проведение ежегодного опроса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жителей ГО Богдановича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целью определения степени их удовлетворенности работой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МАУК «ЦСКС» ГО Богданович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 качеством предоставляемых образовательных услуг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начало</w:t>
            </w:r>
            <w:proofErr w:type="gramEnd"/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учебного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года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2.4.4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Организация систематического контроля за выполнением законодательства о противодействии коррупции 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Богданович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при организации работы по вопросам охраны труда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Главный бухгалтер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Комиссия по противодействию коррупции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2.4.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5.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49292D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Ведение действующего раздела «Нет коррупции!» на </w:t>
            </w:r>
            <w:r w:rsidRPr="0049292D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официальном сайте МАУК «ЦСКС» ГО Богданович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35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ответственный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за официальный сайт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момента разработки сайта</w:t>
            </w:r>
          </w:p>
        </w:tc>
      </w:tr>
      <w:tr w:rsidR="009D4261" w:rsidRPr="00387DD1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</w:pPr>
          </w:p>
          <w:p w:rsidR="009D4261" w:rsidRPr="00230150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</w:pPr>
            <w:r w:rsidRPr="00387DD1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 xml:space="preserve">2.5. Совершенствование деятельности сотрудников </w:t>
            </w:r>
            <w:r w:rsidRPr="00387DD1"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  <w:t>МАУК «ЦСКС» ГО Богданович</w:t>
            </w:r>
          </w:p>
          <w:p w:rsidR="009D4261" w:rsidRPr="00230150" w:rsidRDefault="009D4261" w:rsidP="00D059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2F2B23"/>
                <w:sz w:val="24"/>
                <w:szCs w:val="24"/>
              </w:rPr>
            </w:pP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2.5.1.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Обеспечение наличия 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Богданович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Журнала учета сообщений о совершении коррупционных правонарушений работниками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МАУК «ЦСКС» ГО Богданович</w:t>
            </w:r>
          </w:p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Комиссия по противодействию коррупции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lastRenderedPageBreak/>
              <w:t>2.5.3.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Осуществление экспертизы жалоб и обращений граждан, поступающих через системы общего пользования (почтовый, электронный адреса, телефон) на действия (бездействия) руководителя и сотрудников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Богданович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с точки зрения наличия сведений о фактах коррупции и организации их проверки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,</w:t>
            </w:r>
          </w:p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Комиссия по противодействию коррупции</w:t>
            </w: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2.5.4.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Организация проверок деятельности сотрудников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Богданович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на основании обращений граждан о фактах коррупционных проявлений.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мере необходимости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2.5.5.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27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Анализ причин и условий, способствующих совершению правонарушений, создающих условия для коррупции и коррупционных правонарушений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директор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</w:t>
            </w:r>
            <w:proofErr w:type="gramEnd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 мере </w:t>
            </w:r>
            <w:proofErr w:type="spell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необходи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  <w:lang w:val="en-US"/>
              </w:rPr>
              <w:t>-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мости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2.5.6.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Обеспечение соблюдения сотрудниками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Богданович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правил, ограничений и запретов в связи с исполнением должностных обязанностей, а также ответственности за их нарушения.</w:t>
            </w:r>
          </w:p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 </w:t>
            </w: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2.5.7.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Информирование сотрудников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МАУК «ЦСКС» ГО Богданович 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об изменениях в действующем законодательстве в сфере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культуры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  <w:proofErr w:type="gramEnd"/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постоянно</w:t>
            </w:r>
            <w:proofErr w:type="gramEnd"/>
          </w:p>
        </w:tc>
      </w:tr>
      <w:tr w:rsidR="009D4261" w:rsidRPr="00501EB2" w:rsidTr="00D05987">
        <w:tc>
          <w:tcPr>
            <w:tcW w:w="96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80F53" w:rsidRDefault="009D4261" w:rsidP="00D05987">
            <w:pPr>
              <w:spacing w:before="180" w:after="18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i/>
                <w:iCs/>
                <w:color w:val="2F2B23"/>
                <w:sz w:val="24"/>
                <w:szCs w:val="24"/>
              </w:rPr>
              <w:t xml:space="preserve">2.6. Меры по повышению профессионального уровня 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</w:p>
        </w:tc>
      </w:tr>
      <w:tr w:rsidR="009D4261" w:rsidRPr="00501EB2" w:rsidTr="00D05987">
        <w:tc>
          <w:tcPr>
            <w:tcW w:w="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2.6.1.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 xml:space="preserve">Организация проведения семинара этического характера среди сотрудников 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МАУК «ЦСКС» ГО Богданович</w:t>
            </w:r>
          </w:p>
        </w:tc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юрисконсульт</w:t>
            </w:r>
            <w:proofErr w:type="gramEnd"/>
          </w:p>
          <w:p w:rsidR="009D4261" w:rsidRPr="006800B7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trike/>
                <w:color w:val="2F2B23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4261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Декабрь</w:t>
            </w:r>
          </w:p>
          <w:p w:rsidR="009D4261" w:rsidRPr="00501EB2" w:rsidRDefault="009D4261" w:rsidP="00D05987">
            <w:pPr>
              <w:spacing w:before="180" w:after="18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2014-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5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г.</w:t>
            </w:r>
            <w:r w:rsidRPr="00501EB2">
              <w:rPr>
                <w:rFonts w:ascii="Times New Roman" w:eastAsia="Times New Roman" w:hAnsi="Times New Roman" w:cs="Times New Roman"/>
                <w:color w:val="2F2B23"/>
                <w:sz w:val="24"/>
                <w:szCs w:val="24"/>
              </w:rPr>
              <w:t>.</w:t>
            </w:r>
          </w:p>
        </w:tc>
      </w:tr>
    </w:tbl>
    <w:p w:rsidR="009D4261" w:rsidRPr="00501EB2" w:rsidRDefault="009D4261" w:rsidP="009D4261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F2B23"/>
          <w:sz w:val="24"/>
          <w:szCs w:val="24"/>
        </w:rPr>
      </w:pPr>
      <w:r w:rsidRPr="00501EB2">
        <w:rPr>
          <w:rFonts w:ascii="Times New Roman" w:eastAsia="Times New Roman" w:hAnsi="Times New Roman" w:cs="Times New Roman"/>
          <w:color w:val="2F2B23"/>
          <w:sz w:val="24"/>
          <w:szCs w:val="24"/>
        </w:rPr>
        <w:t> </w:t>
      </w:r>
    </w:p>
    <w:p w:rsidR="009D4261" w:rsidRPr="00501EB2" w:rsidRDefault="009D4261" w:rsidP="009D4261">
      <w:pPr>
        <w:shd w:val="clear" w:color="auto" w:fill="FFFFFF"/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501EB2">
        <w:rPr>
          <w:rFonts w:ascii="Times New Roman" w:eastAsia="Times New Roman" w:hAnsi="Times New Roman" w:cs="Times New Roman"/>
          <w:color w:val="2F2B23"/>
          <w:sz w:val="24"/>
          <w:szCs w:val="24"/>
        </w:rPr>
        <w:t> </w:t>
      </w:r>
    </w:p>
    <w:p w:rsidR="00CF41E5" w:rsidRDefault="00CF41E5"/>
    <w:sectPr w:rsidR="00CF41E5" w:rsidSect="00AC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05EA0"/>
    <w:multiLevelType w:val="hybridMultilevel"/>
    <w:tmpl w:val="C84CB792"/>
    <w:lvl w:ilvl="0" w:tplc="BDA64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D7C5B"/>
    <w:multiLevelType w:val="hybridMultilevel"/>
    <w:tmpl w:val="1BB2E92E"/>
    <w:lvl w:ilvl="0" w:tplc="BDA641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61"/>
    <w:rsid w:val="009D4261"/>
    <w:rsid w:val="00C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A8F9A-8191-4868-8742-3E704400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2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4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D4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2015-10-15T03:58:00Z</dcterms:created>
  <dcterms:modified xsi:type="dcterms:W3CDTF">2015-10-15T03:59:00Z</dcterms:modified>
</cp:coreProperties>
</file>